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0" w:rsidRPr="00847B10" w:rsidRDefault="00847B10" w:rsidP="00A273C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273C8" w:rsidRDefault="00773C90" w:rsidP="00A27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NAWIĄZYWANIE NIEBEZPIECZNY</w:t>
      </w:r>
      <w:r w:rsidR="00092340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 KONTAKTÓW </w:t>
      </w:r>
    </w:p>
    <w:p w:rsidR="00773C90" w:rsidRDefault="00773C90" w:rsidP="00394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INTERNECIE</w:t>
      </w:r>
      <w:r w:rsidR="000923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UWODZENIE, ZAGROŻENIE PEDOFILIĄ</w:t>
      </w:r>
    </w:p>
    <w:p w:rsidR="008A64E7" w:rsidRDefault="00113810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0">
        <w:rPr>
          <w:rFonts w:ascii="Times New Roman" w:hAnsi="Times New Roman" w:cs="Times New Roman"/>
          <w:b/>
          <w:sz w:val="28"/>
          <w:szCs w:val="28"/>
        </w:rPr>
        <w:t>procedury reagowania</w:t>
      </w:r>
    </w:p>
    <w:p w:rsidR="007516FD" w:rsidRDefault="007516FD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810" w:rsidRPr="00701DC9" w:rsidTr="0070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Podstawy prawne uruchomienia procedury</w:t>
            </w:r>
          </w:p>
        </w:tc>
        <w:tc>
          <w:tcPr>
            <w:tcW w:w="4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5"/>
            </w:tblGrid>
            <w:tr w:rsidR="00D42D9D" w:rsidRPr="00D42D9D">
              <w:trPr>
                <w:trHeight w:val="99"/>
              </w:trPr>
              <w:tc>
                <w:tcPr>
                  <w:tcW w:w="0" w:type="auto"/>
                </w:tcPr>
                <w:p w:rsidR="00D42D9D" w:rsidRPr="00D42D9D" w:rsidRDefault="00D42D9D" w:rsidP="00D42D9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42D9D">
                    <w:rPr>
                      <w:rFonts w:ascii="Times New Roman" w:hAnsi="Times New Roman" w:cs="Times New Roman"/>
                      <w:color w:val="000000"/>
                    </w:rPr>
                    <w:t xml:space="preserve">Kodeks Karny -  art. 200, 200a § 1 i 2, art. 286 § 1 </w:t>
                  </w:r>
                </w:p>
              </w:tc>
            </w:tr>
          </w:tbl>
          <w:p w:rsidR="00113810" w:rsidRPr="00D42D9D" w:rsidRDefault="00113810" w:rsidP="00D42D9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16FD" w:rsidRDefault="007516FD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Rodzaj zagrożenia objętego procedurą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D42D9D" w:rsidRDefault="00D42D9D" w:rsidP="004F171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D9D">
              <w:rPr>
                <w:rFonts w:ascii="Times New Roman" w:hAnsi="Times New Roman" w:cs="Times New Roman"/>
              </w:rPr>
              <w:t xml:space="preserve">Zagrożenie obejmuje kontakty osób dorosłych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D42D9D">
              <w:rPr>
                <w:rFonts w:ascii="Times New Roman" w:hAnsi="Times New Roman" w:cs="Times New Roman"/>
              </w:rPr>
              <w:t xml:space="preserve">z małoletnimi w celu zainicjowania znajomości prowadzących do wyłudzenia poufnych informacji, nawiązania kontaktów seksualnych, skłonienia dziecka do </w:t>
            </w:r>
            <w:proofErr w:type="spellStart"/>
            <w:r w:rsidRPr="00D42D9D">
              <w:rPr>
                <w:rFonts w:ascii="Times New Roman" w:hAnsi="Times New Roman" w:cs="Times New Roman"/>
              </w:rPr>
              <w:t>zachowań</w:t>
            </w:r>
            <w:proofErr w:type="spellEnd"/>
            <w:r w:rsidRPr="00D42D9D">
              <w:rPr>
                <w:rFonts w:ascii="Times New Roman" w:hAnsi="Times New Roman" w:cs="Times New Roman"/>
              </w:rPr>
              <w:t xml:space="preserve"> niebezpiecznych dla jego zdrowia i życia lub wyłudzenia własności (np. danych, pieniędzy, cennych przedmiotów rodzinnych).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0075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Telefony alarmowe </w:t>
            </w:r>
          </w:p>
        </w:tc>
        <w:tc>
          <w:tcPr>
            <w:tcW w:w="4993" w:type="dxa"/>
          </w:tcPr>
          <w:p w:rsidR="00113810" w:rsidRPr="00D42D9D" w:rsidRDefault="00113810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Telefo</w:t>
            </w:r>
            <w:r w:rsidR="00701DC9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n Zaufania dla Dzieci i Młodzieży </w:t>
            </w:r>
            <w:r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01DC9"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>116</w:t>
            </w:r>
            <w:r w:rsidR="00701DC9"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  <w:r w:rsidR="00701DC9" w:rsidRPr="00D42D9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4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01DC9" w:rsidRPr="00D42D9D">
              <w:rPr>
                <w:rFonts w:ascii="Times New Roman" w:hAnsi="Times New Roman" w:cs="Times New Roman"/>
                <w:sz w:val="22"/>
                <w:szCs w:val="22"/>
              </w:rPr>
              <w:t>Telefon dla Rodzicó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w i Nauczycieli w spraw</w:t>
            </w:r>
            <w:r w:rsidR="00701DC9" w:rsidRPr="00D42D9D">
              <w:rPr>
                <w:rFonts w:ascii="Times New Roman" w:hAnsi="Times New Roman" w:cs="Times New Roman"/>
                <w:sz w:val="22"/>
                <w:szCs w:val="22"/>
              </w:rPr>
              <w:t>ie Bezpieczeń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stwa Dzieci –</w:t>
            </w:r>
            <w:r w:rsidR="00701DC9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D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800 100</w:t>
            </w:r>
            <w:r w:rsidR="007C4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D42D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7C4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113810" w:rsidTr="00E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C9">
              <w:rPr>
                <w:rFonts w:ascii="Times New Roman" w:hAnsi="Times New Roman" w:cs="Times New Roman"/>
                <w:sz w:val="24"/>
                <w:szCs w:val="24"/>
              </w:rPr>
              <w:t>SPOSÓB POSTĘPOWANIA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4F1715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Przyjęcie zgłoszenia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 i ustalenie okoliczności zdarzenia</w:t>
            </w:r>
          </w:p>
        </w:tc>
        <w:tc>
          <w:tcPr>
            <w:tcW w:w="4993" w:type="dxa"/>
          </w:tcPr>
          <w:p w:rsidR="00D42D9D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Osobami najczęściej zgłaszającymi omawiany problem są rodzice/opiekunowie prawni dziecka</w:t>
            </w:r>
            <w:r w:rsidR="00847B10">
              <w:rPr>
                <w:rFonts w:ascii="Times New Roman" w:hAnsi="Times New Roman" w:cs="Times New Roman"/>
                <w:sz w:val="22"/>
                <w:szCs w:val="22"/>
              </w:rPr>
              <w:t>. Z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darza się, że informacja uzyskiwana jest ze środowiska rówieśników ofiary. </w:t>
            </w:r>
          </w:p>
          <w:p w:rsidR="00113810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Kluczowe znaczenie w działaniach szkoły ma czas reakcji - szybkość przeciwdziałania zagrożeniu ze względu na niezwykle szkodliwe konsekwencje realizacji kontaktu </w:t>
            </w:r>
            <w:r w:rsidRPr="00D4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online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, przeradzającego się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w zachowania w świecie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ealnym (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uw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odz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enie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i wykorzystanie seksualne, kidnaping,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wyłudzenie pieniędzy czy przedmiotów dużej wartości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W przypadkach niebezpiecznych kontaktów inicjowanych w Internecie może dochodzić do zagrożenia życia i zdrowia dziecka, szantażu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i przymusu realizacji czynności seksualnych.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16FD" w:rsidRDefault="007516FD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113810" w:rsidP="00D42D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Opis okoliczności, analiza, </w:t>
            </w:r>
          </w:p>
          <w:p w:rsidR="00113810" w:rsidRPr="00701DC9" w:rsidRDefault="00D42D9D" w:rsidP="00D42D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 w:rsidR="00113810" w:rsidRPr="00701DC9">
              <w:rPr>
                <w:rFonts w:ascii="Times New Roman" w:hAnsi="Times New Roman" w:cs="Times New Roman"/>
                <w:i/>
              </w:rPr>
              <w:t>abezpieczenie dowodów</w:t>
            </w:r>
          </w:p>
        </w:tc>
        <w:tc>
          <w:tcPr>
            <w:tcW w:w="4993" w:type="dxa"/>
          </w:tcPr>
          <w:p w:rsidR="00D42D9D" w:rsidRPr="00D42D9D" w:rsidRDefault="00D42D9D" w:rsidP="00D42D9D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Należy zidentyfikować i zabezpieczyć w formie elektronicznej dowody działania dorosłego sprawcy uwiedzenia (zapisy rozmów w komunikatorach, na portalach społeczn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ościowych,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zrzuty ekranowe, zdjęcia, wiadomości e-mail). </w:t>
            </w:r>
          </w:p>
          <w:p w:rsidR="00113810" w:rsidRPr="00D42D9D" w:rsidRDefault="00D42D9D" w:rsidP="00847B1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2D9D">
              <w:rPr>
                <w:rFonts w:ascii="Times New Roman" w:hAnsi="Times New Roman" w:cs="Times New Roman"/>
              </w:rPr>
              <w:t>Jednocześnie bezzwłocznie</w:t>
            </w:r>
            <w:r w:rsidR="007516FD">
              <w:rPr>
                <w:rFonts w:ascii="Times New Roman" w:hAnsi="Times New Roman" w:cs="Times New Roman"/>
              </w:rPr>
              <w:t xml:space="preserve"> </w:t>
            </w:r>
            <w:r w:rsidRPr="00D42D9D">
              <w:rPr>
                <w:rFonts w:ascii="Times New Roman" w:hAnsi="Times New Roman" w:cs="Times New Roman"/>
              </w:rPr>
              <w:t xml:space="preserve">należy </w:t>
            </w:r>
            <w:r w:rsidR="00847B10">
              <w:rPr>
                <w:rFonts w:ascii="Times New Roman" w:hAnsi="Times New Roman" w:cs="Times New Roman"/>
              </w:rPr>
              <w:t xml:space="preserve">złożyć </w:t>
            </w:r>
            <w:r w:rsidRPr="00D42D9D">
              <w:rPr>
                <w:rFonts w:ascii="Times New Roman" w:hAnsi="Times New Roman" w:cs="Times New Roman"/>
              </w:rPr>
              <w:t xml:space="preserve"> zawiadomieni</w:t>
            </w:r>
            <w:r w:rsidR="00847B10">
              <w:rPr>
                <w:rFonts w:ascii="Times New Roman" w:hAnsi="Times New Roman" w:cs="Times New Roman"/>
              </w:rPr>
              <w:t>e</w:t>
            </w:r>
            <w:r w:rsidRPr="00D42D9D">
              <w:rPr>
                <w:rFonts w:ascii="Times New Roman" w:hAnsi="Times New Roman" w:cs="Times New Roman"/>
              </w:rPr>
              <w:t xml:space="preserve"> na Policji o</w:t>
            </w:r>
            <w:r w:rsidR="00847B10">
              <w:rPr>
                <w:rFonts w:ascii="Times New Roman" w:hAnsi="Times New Roman" w:cs="Times New Roman"/>
              </w:rPr>
              <w:t xml:space="preserve"> podejrzeniu</w:t>
            </w:r>
            <w:r w:rsidRPr="00D42D9D">
              <w:rPr>
                <w:rFonts w:ascii="Times New Roman" w:hAnsi="Times New Roman" w:cs="Times New Roman"/>
              </w:rPr>
              <w:t xml:space="preserve"> </w:t>
            </w:r>
            <w:r w:rsidR="00847B10">
              <w:rPr>
                <w:rFonts w:ascii="Times New Roman" w:hAnsi="Times New Roman" w:cs="Times New Roman"/>
              </w:rPr>
              <w:t>popełnienia przestępstwa.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Identyfikacja sprawcy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(</w:t>
            </w:r>
            <w:r w:rsidR="00F866D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sprawc</w:t>
            </w: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ów)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Ze względu na bezpieczeństwo nie należy podejmować samodzielnych działań w celu dotarcia do sprawcy, lecz udzielać wszelkiego możliwego wsparcia organom ścigania, m.in. zabezpieczyć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i przekazać zebrane dowody. Identyfikacja sprawcy wykracza poza kompetencje i możliwości szkoły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większości przypadków uwodzenia przez Internet.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D42D9D" w:rsidRDefault="00D42D9D" w:rsidP="00113810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7516FD" w:rsidRPr="00D42D9D" w:rsidRDefault="007516FD" w:rsidP="00113810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F866DF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</w:t>
            </w:r>
            <w:r w:rsidR="00F866DF">
              <w:rPr>
                <w:rFonts w:ascii="Times New Roman" w:hAnsi="Times New Roman" w:cs="Times New Roman"/>
                <w:i/>
              </w:rPr>
              <w:t xml:space="preserve"> podejmowane</w:t>
            </w:r>
            <w:r w:rsidRPr="00701DC9">
              <w:rPr>
                <w:rFonts w:ascii="Times New Roman" w:hAnsi="Times New Roman" w:cs="Times New Roman"/>
                <w:i/>
              </w:rPr>
              <w:t xml:space="preserve"> wobec </w:t>
            </w:r>
          </w:p>
          <w:p w:rsidR="00F866DF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sprawców zdarzenia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ze szkoły/spoza szkoły</w:t>
            </w: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93" w:type="dxa"/>
          </w:tcPr>
          <w:p w:rsidR="00113810" w:rsidRPr="00D42D9D" w:rsidRDefault="00D42D9D" w:rsidP="007516FD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Nie należy podejmować aktywności zmierzających bezpośrednio do kontaktu ze sprawcą. Zadaniem szkoły jest zebranie dowodów i opieka nad ofiarą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oraz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ew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entualnymi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świadkami.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16FD" w:rsidRDefault="007516F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16FD" w:rsidRDefault="007516F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Default="00D42D9D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ofiar zdarzenia</w:t>
            </w:r>
          </w:p>
        </w:tc>
        <w:tc>
          <w:tcPr>
            <w:tcW w:w="4993" w:type="dxa"/>
          </w:tcPr>
          <w:p w:rsidR="00847B10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każdym przypadku próby nawiązania niebezpiecznego kontaktu należy przed wszystkim zapewnić ofierze opiekę psychologiczną i poczucie bezpieczeństwa. </w:t>
            </w:r>
          </w:p>
          <w:p w:rsidR="00D42D9D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Podobne wsparcie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po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winno być udzielone </w:t>
            </w:r>
            <w:r w:rsidR="00847B1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przypadku zaobserwowania </w:t>
            </w:r>
            <w:proofErr w:type="spellStart"/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zagrażających zdrowiu i/lub życiu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uczniów (samookaleczenia, zażywanie substan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cji psychoaktywnych) -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zachowania te mogą być inicjowane i wzmacniane poprzez kontakty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Internecie. O możliwym związku takich </w:t>
            </w:r>
            <w:proofErr w:type="spellStart"/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dzieci z inspiracją w Internecie należy powiadomić rodziców. </w:t>
            </w:r>
          </w:p>
          <w:p w:rsidR="007516FD" w:rsidRDefault="00847B10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pierwszej kolejności na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leży otoczyć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ofiar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pom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ocą psychologiczno-pedagogiczną. 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trakcie rozmowy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>prowadzonej w warunkach komfortu psychicznego przez wychowawcę/ pedagoga/psychologa/osobę ze szkoły, do której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dziecko ma szczególne zaufanie  -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należy uzyskać wszelkie możliwe informacje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o sprawcy i przekazać je Policji. Należy upewnić się, że kontakt ofiary ze sprawcą został przerwany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D42D9D"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a dziecko odzyskało poczucie bezpieczeństwa. </w:t>
            </w:r>
          </w:p>
          <w:p w:rsidR="00D42D9D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Towarzyszyć temu powinna analiza sytuacji domowej (rodzinnej) dziecka, w której tkwić może źródło poszukiwania kontaktów w Internecie. </w:t>
            </w:r>
            <w:r w:rsidR="00847B10">
              <w:rPr>
                <w:rFonts w:ascii="Times New Roman" w:hAnsi="Times New Roman" w:cs="Times New Roman"/>
                <w:sz w:val="22"/>
                <w:szCs w:val="22"/>
              </w:rPr>
              <w:t>Uczniowi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należy udzielić profesjonalnej opieki terapeutycznej i/lub lekarskiej. </w:t>
            </w:r>
          </w:p>
          <w:p w:rsidR="00113810" w:rsidRPr="00D42D9D" w:rsidRDefault="00D42D9D" w:rsidP="00D42D9D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42D9D">
              <w:rPr>
                <w:rFonts w:ascii="Times New Roman" w:hAnsi="Times New Roman" w:cs="Times New Roman"/>
              </w:rPr>
              <w:t>Wszelkie działania szkoły wobec dziecka winny być uzgadniane z rodzicami/opiekunami prawnymi</w:t>
            </w:r>
            <w:r w:rsidR="007516FD">
              <w:rPr>
                <w:rFonts w:ascii="Times New Roman" w:hAnsi="Times New Roman" w:cs="Times New Roman"/>
              </w:rPr>
              <w:t xml:space="preserve">                    </w:t>
            </w:r>
            <w:r w:rsidRPr="00D42D9D">
              <w:rPr>
                <w:rFonts w:ascii="Times New Roman" w:hAnsi="Times New Roman" w:cs="Times New Roman"/>
              </w:rPr>
              <w:t xml:space="preserve"> i inicjowane za ich zgodą.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świadków</w:t>
            </w:r>
          </w:p>
        </w:tc>
        <w:tc>
          <w:tcPr>
            <w:tcW w:w="4993" w:type="dxa"/>
          </w:tcPr>
          <w:p w:rsidR="00113810" w:rsidRPr="00D42D9D" w:rsidRDefault="00D42D9D" w:rsidP="00D42D9D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Jeżeli zgłaszającym zagrożenie był rówieśnik ofiary, należy również objąć go opieką psychologiczną, pozytywnie wzmacniając jego reakcję na zdarzenie.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516FD" w:rsidRPr="007516FD" w:rsidRDefault="007516FD" w:rsidP="0082093F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Współpraca z Policją i sądami rodzinnymi</w:t>
            </w:r>
          </w:p>
        </w:tc>
        <w:tc>
          <w:tcPr>
            <w:tcW w:w="4993" w:type="dxa"/>
          </w:tcPr>
          <w:p w:rsidR="00113810" w:rsidRPr="00D42D9D" w:rsidRDefault="00D42D9D" w:rsidP="00D42D9D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W przypadkach naruszenia prawa – szczególnie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w przypadku uwiedzenia dziecka do lat 15 – obowiązkiem szkoły jest powiadomienie Policji lub sądu rodzinnego.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42D9D" w:rsidRPr="00D42D9D" w:rsidRDefault="00113810" w:rsidP="00D42D9D">
            <w:pPr>
              <w:jc w:val="center"/>
              <w:rPr>
                <w:rFonts w:ascii="Times New Roman" w:hAnsi="Times New Roman" w:cs="Times New Roman"/>
                <w:bCs w:val="0"/>
                <w:i/>
              </w:rPr>
            </w:pPr>
            <w:r w:rsidRPr="00D42D9D">
              <w:rPr>
                <w:rFonts w:ascii="Times New Roman" w:hAnsi="Times New Roman" w:cs="Times New Roman"/>
                <w:i/>
              </w:rPr>
              <w:t xml:space="preserve">Współpraca </w:t>
            </w:r>
            <w:r w:rsidR="00D42D9D" w:rsidRPr="00D42D9D">
              <w:rPr>
                <w:rFonts w:ascii="Times New Roman" w:hAnsi="Times New Roman" w:cs="Times New Roman"/>
                <w:bCs w:val="0"/>
                <w:i/>
              </w:rPr>
              <w:t>ze służbami społecznymi</w:t>
            </w:r>
          </w:p>
          <w:p w:rsidR="00D42D9D" w:rsidRPr="00D42D9D" w:rsidRDefault="00D42D9D" w:rsidP="00D42D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2D9D">
              <w:rPr>
                <w:rFonts w:ascii="Times New Roman" w:hAnsi="Times New Roman" w:cs="Times New Roman"/>
                <w:bCs w:val="0"/>
                <w:i/>
              </w:rPr>
              <w:t xml:space="preserve"> i placówkami specjalistycznymi </w:t>
            </w:r>
          </w:p>
          <w:p w:rsidR="00113810" w:rsidRPr="00701DC9" w:rsidRDefault="00113810" w:rsidP="00D42D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D42D9D" w:rsidRDefault="00D42D9D" w:rsidP="007516FD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przypadkach uwiedzenia nieletnich przez osoby dorosłe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zaleca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 się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w porozumieniu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>z rodzicami/opiekunami prawnymi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skierowanie ofiary na terapię do </w:t>
            </w:r>
            <w:r w:rsidR="007516FD">
              <w:rPr>
                <w:rFonts w:ascii="Times New Roman" w:hAnsi="Times New Roman" w:cs="Times New Roman"/>
                <w:sz w:val="22"/>
                <w:szCs w:val="22"/>
              </w:rPr>
              <w:t xml:space="preserve">placówki </w:t>
            </w:r>
            <w:r w:rsidRPr="00D42D9D">
              <w:rPr>
                <w:rFonts w:ascii="Times New Roman" w:hAnsi="Times New Roman" w:cs="Times New Roman"/>
                <w:sz w:val="22"/>
                <w:szCs w:val="22"/>
              </w:rPr>
              <w:t xml:space="preserve">specjalistycznej. </w:t>
            </w:r>
          </w:p>
        </w:tc>
      </w:tr>
    </w:tbl>
    <w:p w:rsidR="007516FD" w:rsidRDefault="007516FD" w:rsidP="007516FD">
      <w:pPr>
        <w:spacing w:after="0"/>
        <w:rPr>
          <w:rFonts w:ascii="Times New Roman" w:hAnsi="Times New Roman" w:cs="Times New Roman"/>
          <w:i/>
        </w:rPr>
      </w:pPr>
    </w:p>
    <w:p w:rsidR="00847B10" w:rsidRDefault="00847B10" w:rsidP="007516FD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516FD" w:rsidRDefault="007516FD" w:rsidP="007516FD">
      <w:pPr>
        <w:spacing w:after="0"/>
        <w:rPr>
          <w:rFonts w:ascii="Times New Roman" w:hAnsi="Times New Roman" w:cs="Times New Roman"/>
          <w:i/>
        </w:rPr>
      </w:pPr>
    </w:p>
    <w:p w:rsidR="00113810" w:rsidRPr="00113810" w:rsidRDefault="00CB3BD0" w:rsidP="007516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Opracowanie: Dorota Stach – pedagog specjalny, </w:t>
      </w:r>
      <w:proofErr w:type="spellStart"/>
      <w:r>
        <w:rPr>
          <w:rFonts w:ascii="Times New Roman" w:hAnsi="Times New Roman" w:cs="Times New Roman"/>
          <w:i/>
        </w:rPr>
        <w:t>oligofrenopedagog</w:t>
      </w:r>
      <w:proofErr w:type="spellEnd"/>
    </w:p>
    <w:sectPr w:rsidR="00113810" w:rsidRPr="00113810" w:rsidSect="007516FD">
      <w:footerReference w:type="default" r:id="rId9"/>
      <w:pgSz w:w="11906" w:h="16838"/>
      <w:pgMar w:top="96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1C" w:rsidRDefault="00CB051C" w:rsidP="00917445">
      <w:pPr>
        <w:spacing w:after="0" w:line="240" w:lineRule="auto"/>
      </w:pPr>
      <w:r>
        <w:separator/>
      </w:r>
    </w:p>
  </w:endnote>
  <w:endnote w:type="continuationSeparator" w:id="0">
    <w:p w:rsidR="00CB051C" w:rsidRDefault="00CB051C" w:rsidP="009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445" w:rsidRPr="00917445" w:rsidRDefault="00917445">
        <w:pPr>
          <w:pStyle w:val="Stopka"/>
          <w:jc w:val="right"/>
          <w:rPr>
            <w:rFonts w:ascii="Times New Roman" w:hAnsi="Times New Roman" w:cs="Times New Roman"/>
          </w:rPr>
        </w:pPr>
        <w:r w:rsidRPr="00917445">
          <w:rPr>
            <w:rFonts w:ascii="Times New Roman" w:hAnsi="Times New Roman" w:cs="Times New Roman"/>
          </w:rPr>
          <w:fldChar w:fldCharType="begin"/>
        </w:r>
        <w:r w:rsidRPr="00917445">
          <w:rPr>
            <w:rFonts w:ascii="Times New Roman" w:hAnsi="Times New Roman" w:cs="Times New Roman"/>
          </w:rPr>
          <w:instrText>PAGE   \* MERGEFORMAT</w:instrText>
        </w:r>
        <w:r w:rsidRPr="00917445">
          <w:rPr>
            <w:rFonts w:ascii="Times New Roman" w:hAnsi="Times New Roman" w:cs="Times New Roman"/>
          </w:rPr>
          <w:fldChar w:fldCharType="separate"/>
        </w:r>
        <w:r w:rsidR="00847B10">
          <w:rPr>
            <w:rFonts w:ascii="Times New Roman" w:hAnsi="Times New Roman" w:cs="Times New Roman"/>
            <w:noProof/>
          </w:rPr>
          <w:t>1</w:t>
        </w:r>
        <w:r w:rsidRPr="00917445">
          <w:rPr>
            <w:rFonts w:ascii="Times New Roman" w:hAnsi="Times New Roman" w:cs="Times New Roman"/>
          </w:rPr>
          <w:fldChar w:fldCharType="end"/>
        </w:r>
      </w:p>
    </w:sdtContent>
  </w:sdt>
  <w:p w:rsidR="00917445" w:rsidRDefault="00917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1C" w:rsidRDefault="00CB051C" w:rsidP="00917445">
      <w:pPr>
        <w:spacing w:after="0" w:line="240" w:lineRule="auto"/>
      </w:pPr>
      <w:r>
        <w:separator/>
      </w:r>
    </w:p>
  </w:footnote>
  <w:footnote w:type="continuationSeparator" w:id="0">
    <w:p w:rsidR="00CB051C" w:rsidRDefault="00CB051C" w:rsidP="009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DE"/>
    <w:multiLevelType w:val="hybridMultilevel"/>
    <w:tmpl w:val="E3C48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6B7A"/>
    <w:multiLevelType w:val="hybridMultilevel"/>
    <w:tmpl w:val="5D4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1A55"/>
    <w:multiLevelType w:val="hybridMultilevel"/>
    <w:tmpl w:val="A9082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87590"/>
    <w:multiLevelType w:val="hybridMultilevel"/>
    <w:tmpl w:val="E7A8D39C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0"/>
    <w:rsid w:val="000075A6"/>
    <w:rsid w:val="00037F79"/>
    <w:rsid w:val="00077AC8"/>
    <w:rsid w:val="00092340"/>
    <w:rsid w:val="000C25C3"/>
    <w:rsid w:val="00113810"/>
    <w:rsid w:val="001605FB"/>
    <w:rsid w:val="002B2180"/>
    <w:rsid w:val="0030435D"/>
    <w:rsid w:val="00394F85"/>
    <w:rsid w:val="004007A7"/>
    <w:rsid w:val="004442CF"/>
    <w:rsid w:val="004D556C"/>
    <w:rsid w:val="004F1715"/>
    <w:rsid w:val="00595DA6"/>
    <w:rsid w:val="005D2711"/>
    <w:rsid w:val="00701DC9"/>
    <w:rsid w:val="007516FD"/>
    <w:rsid w:val="00773C90"/>
    <w:rsid w:val="007A74FF"/>
    <w:rsid w:val="007C42B6"/>
    <w:rsid w:val="007D5ED0"/>
    <w:rsid w:val="007F563F"/>
    <w:rsid w:val="00847B10"/>
    <w:rsid w:val="008A64E7"/>
    <w:rsid w:val="008E7B22"/>
    <w:rsid w:val="00917445"/>
    <w:rsid w:val="00A273C8"/>
    <w:rsid w:val="00A94C0E"/>
    <w:rsid w:val="00AD2461"/>
    <w:rsid w:val="00C90AA2"/>
    <w:rsid w:val="00CB051C"/>
    <w:rsid w:val="00CB3BD0"/>
    <w:rsid w:val="00D10C64"/>
    <w:rsid w:val="00D333E7"/>
    <w:rsid w:val="00D42D9D"/>
    <w:rsid w:val="00DB20AF"/>
    <w:rsid w:val="00E32409"/>
    <w:rsid w:val="00EE452E"/>
    <w:rsid w:val="00F866DF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7967-CBED-4044-862B-677A4582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28</cp:revision>
  <dcterms:created xsi:type="dcterms:W3CDTF">2023-04-12T09:53:00Z</dcterms:created>
  <dcterms:modified xsi:type="dcterms:W3CDTF">2023-04-26T10:36:00Z</dcterms:modified>
</cp:coreProperties>
</file>